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F4" w:rsidRDefault="00846123" w:rsidP="004D224D">
      <w:pPr>
        <w:pStyle w:val="NormalWeb"/>
        <w:spacing w:before="0" w:beforeAutospacing="0" w:after="0" w:afterAutospacing="0" w:line="240" w:lineRule="auto"/>
        <w:rPr>
          <w:rFonts w:asciiTheme="minorHAnsi" w:hAnsiTheme="minorHAnsi" w:cstheme="minorHAnsi"/>
          <w:b/>
          <w:i/>
          <w:color w:val="auto"/>
          <w:sz w:val="20"/>
          <w:szCs w:val="20"/>
          <w:lang w:val="en"/>
        </w:rPr>
      </w:pPr>
      <w:r>
        <w:rPr>
          <w:rFonts w:asciiTheme="minorHAnsi" w:hAnsiTheme="minorHAnsi" w:cstheme="minorHAnsi"/>
          <w:b/>
          <w:i/>
          <w:color w:val="auto"/>
          <w:sz w:val="28"/>
          <w:szCs w:val="28"/>
          <w:lang w:val="en"/>
        </w:rPr>
        <w:t>Long Term</w:t>
      </w:r>
      <w:r w:rsidR="00F262F4">
        <w:rPr>
          <w:rFonts w:asciiTheme="minorHAnsi" w:hAnsiTheme="minorHAnsi" w:cstheme="minorHAnsi"/>
          <w:b/>
          <w:i/>
          <w:color w:val="auto"/>
          <w:sz w:val="28"/>
          <w:szCs w:val="28"/>
          <w:lang w:val="en"/>
        </w:rPr>
        <w:t xml:space="preserve"> Volunteering Programme </w:t>
      </w:r>
      <w:r w:rsidR="00F262F4" w:rsidRPr="00F262F4">
        <w:rPr>
          <w:rFonts w:asciiTheme="minorHAnsi" w:hAnsiTheme="minorHAnsi" w:cstheme="minorHAnsi"/>
          <w:b/>
          <w:i/>
          <w:color w:val="auto"/>
          <w:sz w:val="28"/>
          <w:szCs w:val="28"/>
          <w:lang w:val="en"/>
        </w:rPr>
        <w:t>at Corrymeela</w:t>
      </w:r>
    </w:p>
    <w:p w:rsidR="00F262F4" w:rsidRPr="00F262F4" w:rsidRDefault="00F262F4" w:rsidP="00F262F4">
      <w:pPr>
        <w:pStyle w:val="NormalWeb"/>
        <w:spacing w:before="0" w:beforeAutospacing="0" w:after="0" w:afterAutospacing="0" w:line="240" w:lineRule="auto"/>
        <w:jc w:val="center"/>
        <w:rPr>
          <w:rFonts w:asciiTheme="minorHAnsi" w:hAnsiTheme="minorHAnsi" w:cstheme="minorHAnsi"/>
          <w:i/>
          <w:color w:val="auto"/>
          <w:sz w:val="20"/>
          <w:szCs w:val="20"/>
          <w:lang w:val="en"/>
        </w:rPr>
      </w:pPr>
    </w:p>
    <w:p w:rsidR="002A6CED" w:rsidRPr="006F4254" w:rsidRDefault="002A6CED" w:rsidP="002A6CED">
      <w:pPr>
        <w:pStyle w:val="NormalWeb"/>
        <w:spacing w:before="0" w:beforeAutospacing="0" w:after="0" w:afterAutospacing="0" w:line="240" w:lineRule="auto"/>
        <w:jc w:val="both"/>
        <w:rPr>
          <w:rFonts w:asciiTheme="minorHAnsi" w:hAnsiTheme="minorHAnsi" w:cstheme="minorHAnsi"/>
          <w:color w:val="auto"/>
          <w:sz w:val="22"/>
          <w:szCs w:val="22"/>
          <w:lang w:val="en"/>
        </w:rPr>
      </w:pPr>
      <w:r w:rsidRPr="006F4254">
        <w:rPr>
          <w:rFonts w:asciiTheme="minorHAnsi" w:hAnsiTheme="minorHAnsi" w:cstheme="minorHAnsi"/>
          <w:color w:val="auto"/>
          <w:sz w:val="22"/>
          <w:szCs w:val="22"/>
          <w:lang w:val="en"/>
        </w:rPr>
        <w:t xml:space="preserve">Corrymeela Ballycastle seeks to be an </w:t>
      </w:r>
      <w:r w:rsidRPr="007A1655">
        <w:rPr>
          <w:rStyle w:val="Strong"/>
          <w:rFonts w:asciiTheme="minorHAnsi" w:hAnsiTheme="minorHAnsi" w:cstheme="minorHAnsi"/>
          <w:b w:val="0"/>
          <w:color w:val="auto"/>
          <w:sz w:val="22"/>
          <w:szCs w:val="22"/>
          <w:lang w:val="en"/>
        </w:rPr>
        <w:t>open village</w:t>
      </w:r>
      <w:r w:rsidRPr="006F4254">
        <w:rPr>
          <w:rFonts w:asciiTheme="minorHAnsi" w:hAnsiTheme="minorHAnsi" w:cstheme="minorHAnsi"/>
          <w:color w:val="auto"/>
          <w:sz w:val="22"/>
          <w:szCs w:val="22"/>
          <w:lang w:val="en"/>
        </w:rPr>
        <w:t xml:space="preserve"> where encounter, truth telling and hospitality are expressed as we contemplate and live out what it means to embrace difference, heal divisions and enable reconciliation. Our vision is of a peaceful and sustainable society based on social justice, positive relationships and respect for diversity. The inter-faith Corrymeela Community strives to embody these values in every aspect of our lives. We are intentional about creating spaces to hear and share the difficult stories and conversations necessary on our way to the freedom of a shared future.</w:t>
      </w:r>
    </w:p>
    <w:p w:rsidR="002A6CED" w:rsidRPr="006F4254" w:rsidRDefault="002A6CED" w:rsidP="00C15C9A">
      <w:pPr>
        <w:pStyle w:val="NormalWeb"/>
        <w:spacing w:before="0" w:beforeAutospacing="0" w:after="0" w:afterAutospacing="0" w:line="240" w:lineRule="auto"/>
        <w:jc w:val="both"/>
        <w:rPr>
          <w:rFonts w:asciiTheme="minorHAnsi" w:hAnsiTheme="minorHAnsi" w:cstheme="minorHAnsi"/>
          <w:sz w:val="21"/>
          <w:szCs w:val="21"/>
          <w:lang w:val="en"/>
        </w:rPr>
      </w:pPr>
    </w:p>
    <w:p w:rsidR="002F45FF" w:rsidRPr="006F4254" w:rsidRDefault="002F45FF" w:rsidP="00C15C9A">
      <w:pPr>
        <w:pStyle w:val="NormalWeb"/>
        <w:spacing w:before="0" w:beforeAutospacing="0" w:after="0" w:afterAutospacing="0" w:line="240" w:lineRule="auto"/>
        <w:jc w:val="both"/>
        <w:rPr>
          <w:rFonts w:asciiTheme="minorHAnsi" w:hAnsiTheme="minorHAnsi" w:cstheme="minorHAnsi"/>
          <w:color w:val="auto"/>
          <w:sz w:val="22"/>
          <w:szCs w:val="22"/>
          <w:lang w:val="en"/>
        </w:rPr>
      </w:pPr>
      <w:r w:rsidRPr="00A16863">
        <w:rPr>
          <w:rFonts w:asciiTheme="minorHAnsi" w:hAnsiTheme="minorHAnsi" w:cstheme="minorHAnsi"/>
          <w:b/>
          <w:color w:val="auto"/>
          <w:sz w:val="22"/>
          <w:szCs w:val="22"/>
          <w:lang w:val="en"/>
        </w:rPr>
        <w:t xml:space="preserve">From </w:t>
      </w:r>
      <w:r w:rsidR="00846123" w:rsidRPr="00A16863">
        <w:rPr>
          <w:rFonts w:asciiTheme="minorHAnsi" w:hAnsiTheme="minorHAnsi" w:cstheme="minorHAnsi"/>
          <w:b/>
          <w:color w:val="auto"/>
          <w:sz w:val="22"/>
          <w:szCs w:val="22"/>
          <w:lang w:val="en"/>
        </w:rPr>
        <w:t>January to December each year and September to August each year, 6 volunteers will be recruited for each cycle to live and work onsite</w:t>
      </w:r>
      <w:r w:rsidR="00846123">
        <w:rPr>
          <w:rFonts w:asciiTheme="minorHAnsi" w:hAnsiTheme="minorHAnsi" w:cstheme="minorHAnsi"/>
          <w:color w:val="auto"/>
          <w:sz w:val="22"/>
          <w:szCs w:val="22"/>
          <w:lang w:val="en"/>
        </w:rPr>
        <w:t xml:space="preserve">. They will commit to </w:t>
      </w:r>
      <w:r w:rsidRPr="006F4254">
        <w:rPr>
          <w:rFonts w:asciiTheme="minorHAnsi" w:hAnsiTheme="minorHAnsi" w:cstheme="minorHAnsi"/>
          <w:color w:val="auto"/>
          <w:sz w:val="22"/>
          <w:szCs w:val="22"/>
          <w:lang w:val="en"/>
        </w:rPr>
        <w:t xml:space="preserve">living and working as part of the Community at the Ballycastle Centre and to share in the organisation's ethos. </w:t>
      </w:r>
      <w:r w:rsidRPr="006F4254">
        <w:rPr>
          <w:rFonts w:asciiTheme="minorHAnsi" w:hAnsiTheme="minorHAnsi" w:cstheme="minorHAnsi"/>
          <w:color w:val="auto"/>
          <w:sz w:val="22"/>
          <w:szCs w:val="22"/>
        </w:rPr>
        <w:t xml:space="preserve">Volunteering with Corrymeela provides many opportunities for professional and personal development. </w:t>
      </w:r>
      <w:r w:rsidRPr="006F4254">
        <w:rPr>
          <w:rFonts w:asciiTheme="minorHAnsi" w:hAnsiTheme="minorHAnsi" w:cstheme="minorHAnsi"/>
          <w:color w:val="auto"/>
          <w:sz w:val="22"/>
          <w:szCs w:val="22"/>
          <w:lang w:val="en"/>
        </w:rPr>
        <w:t xml:space="preserve">Working alongside staff and Community members, volunteers are afforded the opportunity to communicate with and learn from all those who come through our doors. They may meet those who have experienced the 'Troubles' first hand, refugees, the dispossessed, the families of prisoners, church groups, young people and many others on the margins of our society. They will also form part of a lived community, providing constant opportunities for cross-cultural sharing with fellow volunteers and visiting guests from around the world. </w:t>
      </w:r>
    </w:p>
    <w:p w:rsidR="00C15C9A" w:rsidRPr="006F4254" w:rsidRDefault="00C15C9A" w:rsidP="00C15C9A">
      <w:pPr>
        <w:pStyle w:val="NormalWeb"/>
        <w:spacing w:before="0" w:beforeAutospacing="0" w:after="0" w:afterAutospacing="0" w:line="240" w:lineRule="auto"/>
        <w:jc w:val="both"/>
        <w:rPr>
          <w:rFonts w:asciiTheme="minorHAnsi" w:hAnsiTheme="minorHAnsi" w:cstheme="minorHAnsi"/>
          <w:color w:val="auto"/>
          <w:sz w:val="22"/>
          <w:szCs w:val="22"/>
          <w:lang w:val="en"/>
        </w:rPr>
      </w:pPr>
    </w:p>
    <w:p w:rsidR="002F45FF" w:rsidRPr="006F4254" w:rsidRDefault="002F45FF" w:rsidP="00C15C9A">
      <w:pPr>
        <w:pStyle w:val="NormalWeb"/>
        <w:spacing w:before="0" w:beforeAutospacing="0" w:after="0" w:afterAutospacing="0" w:line="240" w:lineRule="auto"/>
        <w:jc w:val="both"/>
        <w:rPr>
          <w:rFonts w:asciiTheme="minorHAnsi" w:hAnsiTheme="minorHAnsi" w:cstheme="minorHAnsi"/>
          <w:color w:val="auto"/>
          <w:sz w:val="22"/>
          <w:szCs w:val="22"/>
          <w:lang w:val="en"/>
        </w:rPr>
      </w:pPr>
      <w:r w:rsidRPr="006F4254">
        <w:rPr>
          <w:rFonts w:asciiTheme="minorHAnsi" w:hAnsiTheme="minorHAnsi" w:cstheme="minorHAnsi"/>
          <w:color w:val="auto"/>
          <w:sz w:val="22"/>
          <w:szCs w:val="22"/>
          <w:lang w:val="en"/>
        </w:rPr>
        <w:t xml:space="preserve">Since 1965, volunteers have been at the heart of Corrymeela and involved in every aspect of our activities. </w:t>
      </w:r>
      <w:r w:rsidR="00C15C9A" w:rsidRPr="006F4254">
        <w:rPr>
          <w:rFonts w:asciiTheme="minorHAnsi" w:hAnsiTheme="minorHAnsi" w:cstheme="minorHAnsi"/>
          <w:color w:val="auto"/>
          <w:sz w:val="22"/>
          <w:szCs w:val="22"/>
          <w:lang w:val="en"/>
        </w:rPr>
        <w:t>Volunteer</w:t>
      </w:r>
      <w:r w:rsidRPr="006F4254">
        <w:rPr>
          <w:rFonts w:asciiTheme="minorHAnsi" w:hAnsiTheme="minorHAnsi" w:cstheme="minorHAnsi"/>
          <w:color w:val="auto"/>
          <w:sz w:val="22"/>
          <w:szCs w:val="22"/>
          <w:lang w:val="en"/>
        </w:rPr>
        <w:t xml:space="preserve"> experience could include hosting groups, planning activities</w:t>
      </w:r>
      <w:r w:rsidR="00DE3EF0">
        <w:rPr>
          <w:rFonts w:asciiTheme="minorHAnsi" w:hAnsiTheme="minorHAnsi" w:cstheme="minorHAnsi"/>
          <w:color w:val="auto"/>
          <w:sz w:val="22"/>
          <w:szCs w:val="22"/>
          <w:lang w:val="en"/>
        </w:rPr>
        <w:t xml:space="preserve"> relating to peace and reconciliation</w:t>
      </w:r>
      <w:r w:rsidRPr="006F4254">
        <w:rPr>
          <w:rFonts w:asciiTheme="minorHAnsi" w:hAnsiTheme="minorHAnsi" w:cstheme="minorHAnsi"/>
          <w:color w:val="auto"/>
          <w:sz w:val="22"/>
          <w:szCs w:val="22"/>
          <w:lang w:val="en"/>
        </w:rPr>
        <w:t>, preparing and serving meals, leading discussions and worship, housekeeping, giving tours of the Centre, administrative tasks, and much, much more. More specifically, </w:t>
      </w:r>
      <w:r w:rsidR="00235716">
        <w:rPr>
          <w:rFonts w:asciiTheme="minorHAnsi" w:hAnsiTheme="minorHAnsi" w:cstheme="minorHAnsi"/>
          <w:color w:val="auto"/>
          <w:sz w:val="22"/>
          <w:szCs w:val="22"/>
          <w:lang w:val="en"/>
        </w:rPr>
        <w:t xml:space="preserve">Long Term </w:t>
      </w:r>
      <w:r w:rsidR="00DE3EF0">
        <w:rPr>
          <w:rFonts w:asciiTheme="minorHAnsi" w:hAnsiTheme="minorHAnsi" w:cstheme="minorHAnsi"/>
          <w:color w:val="auto"/>
          <w:sz w:val="22"/>
          <w:szCs w:val="22"/>
          <w:lang w:val="en"/>
        </w:rPr>
        <w:t>V</w:t>
      </w:r>
      <w:r w:rsidRPr="006F4254">
        <w:rPr>
          <w:rFonts w:asciiTheme="minorHAnsi" w:hAnsiTheme="minorHAnsi" w:cstheme="minorHAnsi"/>
          <w:color w:val="auto"/>
          <w:sz w:val="22"/>
          <w:szCs w:val="22"/>
          <w:lang w:val="en"/>
        </w:rPr>
        <w:t>olunteers are part of a team which throughout the year is involved with all tasks of welcoming and facilitating groups</w:t>
      </w:r>
      <w:r w:rsidR="00C15C9A" w:rsidRPr="006F4254">
        <w:rPr>
          <w:rFonts w:asciiTheme="minorHAnsi" w:hAnsiTheme="minorHAnsi" w:cstheme="minorHAnsi"/>
          <w:color w:val="auto"/>
          <w:sz w:val="22"/>
          <w:szCs w:val="22"/>
          <w:lang w:val="en"/>
        </w:rPr>
        <w:t xml:space="preserve"> which build upon their</w:t>
      </w:r>
      <w:r w:rsidRPr="006F4254">
        <w:rPr>
          <w:rFonts w:asciiTheme="minorHAnsi" w:hAnsiTheme="minorHAnsi" w:cstheme="minorHAnsi"/>
          <w:color w:val="auto"/>
          <w:sz w:val="22"/>
          <w:szCs w:val="22"/>
          <w:lang w:val="en"/>
        </w:rPr>
        <w:t xml:space="preserve"> interests, skills, and the needs of the Corrymeela Community.</w:t>
      </w:r>
    </w:p>
    <w:p w:rsidR="002F45FF" w:rsidRPr="006F4254" w:rsidRDefault="002F45FF" w:rsidP="00C15C9A">
      <w:pPr>
        <w:spacing w:after="0" w:line="240" w:lineRule="auto"/>
        <w:jc w:val="both"/>
        <w:rPr>
          <w:rFonts w:cstheme="minorHAnsi"/>
        </w:rPr>
      </w:pPr>
    </w:p>
    <w:p w:rsidR="00707C47" w:rsidRPr="006F4254" w:rsidRDefault="00221182" w:rsidP="00C15C9A">
      <w:pPr>
        <w:spacing w:after="0" w:line="240" w:lineRule="auto"/>
        <w:jc w:val="both"/>
        <w:rPr>
          <w:rFonts w:cstheme="minorHAnsi"/>
        </w:rPr>
      </w:pPr>
      <w:r w:rsidRPr="006F4254">
        <w:rPr>
          <w:rFonts w:cstheme="minorHAnsi"/>
        </w:rPr>
        <w:t xml:space="preserve">In addition to the </w:t>
      </w:r>
      <w:r w:rsidR="002F45FF" w:rsidRPr="006F4254">
        <w:rPr>
          <w:rFonts w:cstheme="minorHAnsi"/>
        </w:rPr>
        <w:t xml:space="preserve">in-service </w:t>
      </w:r>
      <w:r w:rsidRPr="006F4254">
        <w:rPr>
          <w:rFonts w:cstheme="minorHAnsi"/>
        </w:rPr>
        <w:t xml:space="preserve">experience gained during the volunteer’s </w:t>
      </w:r>
      <w:r w:rsidR="00C15C9A" w:rsidRPr="006F4254">
        <w:rPr>
          <w:rFonts w:cstheme="minorHAnsi"/>
        </w:rPr>
        <w:t>daily</w:t>
      </w:r>
      <w:r w:rsidRPr="006F4254">
        <w:rPr>
          <w:rFonts w:cstheme="minorHAnsi"/>
        </w:rPr>
        <w:t xml:space="preserve"> work, Corrymeela provides a year-long training curriculum to promote the development of new skills and techniques for which the centre is reputable worldwide. Volunteer training will typically include:</w:t>
      </w:r>
    </w:p>
    <w:p w:rsidR="00C15C9A" w:rsidRPr="006F4254" w:rsidRDefault="00C15C9A" w:rsidP="00C15C9A">
      <w:pPr>
        <w:spacing w:after="0" w:line="240" w:lineRule="auto"/>
        <w:jc w:val="both"/>
        <w:rPr>
          <w:rFonts w:cstheme="minorHAnsi"/>
        </w:rPr>
      </w:pPr>
    </w:p>
    <w:p w:rsidR="00696BCE" w:rsidRPr="006F4254" w:rsidRDefault="00696BCE" w:rsidP="00C15C9A">
      <w:pPr>
        <w:pStyle w:val="ListParagraph"/>
        <w:numPr>
          <w:ilvl w:val="0"/>
          <w:numId w:val="1"/>
        </w:numPr>
        <w:spacing w:after="0" w:line="240" w:lineRule="auto"/>
        <w:jc w:val="both"/>
        <w:rPr>
          <w:rFonts w:cstheme="minorHAnsi"/>
        </w:rPr>
      </w:pPr>
      <w:r w:rsidRPr="006F4254">
        <w:rPr>
          <w:rFonts w:cstheme="minorHAnsi"/>
        </w:rPr>
        <w:t>The Story of Corrymeela and its impact.</w:t>
      </w:r>
    </w:p>
    <w:p w:rsidR="00696BCE" w:rsidRPr="006F4254" w:rsidRDefault="00696BCE" w:rsidP="00C15C9A">
      <w:pPr>
        <w:pStyle w:val="ListParagraph"/>
        <w:numPr>
          <w:ilvl w:val="0"/>
          <w:numId w:val="1"/>
        </w:numPr>
        <w:spacing w:after="0" w:line="240" w:lineRule="auto"/>
        <w:jc w:val="both"/>
        <w:rPr>
          <w:rFonts w:cstheme="minorHAnsi"/>
        </w:rPr>
      </w:pPr>
      <w:r w:rsidRPr="006F4254">
        <w:rPr>
          <w:rFonts w:cstheme="minorHAnsi"/>
        </w:rPr>
        <w:t xml:space="preserve">Northern Irish history and </w:t>
      </w:r>
      <w:r w:rsidR="00C15C9A" w:rsidRPr="006F4254">
        <w:rPr>
          <w:rFonts w:cstheme="minorHAnsi"/>
        </w:rPr>
        <w:t xml:space="preserve">present-day </w:t>
      </w:r>
      <w:r w:rsidRPr="006F4254">
        <w:rPr>
          <w:rFonts w:cstheme="minorHAnsi"/>
        </w:rPr>
        <w:t>peacebuilding process.</w:t>
      </w:r>
    </w:p>
    <w:p w:rsidR="00696BCE" w:rsidRPr="006F4254" w:rsidRDefault="00696BCE" w:rsidP="00C15C9A">
      <w:pPr>
        <w:pStyle w:val="ListParagraph"/>
        <w:numPr>
          <w:ilvl w:val="0"/>
          <w:numId w:val="1"/>
        </w:numPr>
        <w:spacing w:after="0" w:line="240" w:lineRule="auto"/>
        <w:jc w:val="both"/>
        <w:rPr>
          <w:rFonts w:cstheme="minorHAnsi"/>
        </w:rPr>
      </w:pPr>
      <w:r w:rsidRPr="006F4254">
        <w:rPr>
          <w:rFonts w:cstheme="minorHAnsi"/>
        </w:rPr>
        <w:t>Talk and Tour of Northern Irish points of interest.</w:t>
      </w:r>
    </w:p>
    <w:p w:rsidR="00696BCE" w:rsidRPr="006F4254" w:rsidRDefault="00696BCE" w:rsidP="00C15C9A">
      <w:pPr>
        <w:pStyle w:val="ListParagraph"/>
        <w:numPr>
          <w:ilvl w:val="0"/>
          <w:numId w:val="1"/>
        </w:numPr>
        <w:spacing w:after="0" w:line="240" w:lineRule="auto"/>
        <w:jc w:val="both"/>
        <w:rPr>
          <w:rFonts w:cstheme="minorHAnsi"/>
        </w:rPr>
      </w:pPr>
      <w:r w:rsidRPr="006F4254">
        <w:rPr>
          <w:rFonts w:cstheme="minorHAnsi"/>
        </w:rPr>
        <w:t>Models of peacebuilding, forgiveness education, reconciliation, and mediation.</w:t>
      </w:r>
    </w:p>
    <w:p w:rsidR="00221182" w:rsidRPr="006F4254" w:rsidRDefault="002F45FF" w:rsidP="00C15C9A">
      <w:pPr>
        <w:pStyle w:val="ListParagraph"/>
        <w:numPr>
          <w:ilvl w:val="0"/>
          <w:numId w:val="1"/>
        </w:numPr>
        <w:spacing w:after="0" w:line="240" w:lineRule="auto"/>
        <w:jc w:val="both"/>
        <w:rPr>
          <w:rFonts w:cstheme="minorHAnsi"/>
        </w:rPr>
      </w:pPr>
      <w:r w:rsidRPr="006F4254">
        <w:rPr>
          <w:rFonts w:cstheme="minorHAnsi"/>
        </w:rPr>
        <w:t>Group hosting strategies</w:t>
      </w:r>
      <w:r w:rsidR="00221182" w:rsidRPr="006F4254">
        <w:rPr>
          <w:rFonts w:cstheme="minorHAnsi"/>
        </w:rPr>
        <w:t xml:space="preserve"> to create a safe space for dialogue.</w:t>
      </w:r>
    </w:p>
    <w:p w:rsidR="00221182" w:rsidRPr="006F4254" w:rsidRDefault="00221182" w:rsidP="00C15C9A">
      <w:pPr>
        <w:pStyle w:val="ListParagraph"/>
        <w:numPr>
          <w:ilvl w:val="0"/>
          <w:numId w:val="1"/>
        </w:numPr>
        <w:spacing w:after="0" w:line="240" w:lineRule="auto"/>
        <w:jc w:val="both"/>
        <w:rPr>
          <w:rFonts w:cstheme="minorHAnsi"/>
        </w:rPr>
      </w:pPr>
      <w:r w:rsidRPr="006F4254">
        <w:rPr>
          <w:rFonts w:cstheme="minorHAnsi"/>
        </w:rPr>
        <w:t>Planning and design of day and residential programmes at the centre.</w:t>
      </w:r>
    </w:p>
    <w:p w:rsidR="00221182" w:rsidRPr="006F4254" w:rsidRDefault="00221182" w:rsidP="00C15C9A">
      <w:pPr>
        <w:pStyle w:val="ListParagraph"/>
        <w:numPr>
          <w:ilvl w:val="0"/>
          <w:numId w:val="1"/>
        </w:numPr>
        <w:spacing w:after="0" w:line="240" w:lineRule="auto"/>
        <w:jc w:val="both"/>
        <w:rPr>
          <w:rFonts w:cstheme="minorHAnsi"/>
        </w:rPr>
      </w:pPr>
      <w:r w:rsidRPr="006F4254">
        <w:rPr>
          <w:rFonts w:cstheme="minorHAnsi"/>
        </w:rPr>
        <w:t xml:space="preserve">Experiential learning activities </w:t>
      </w:r>
      <w:r w:rsidR="00C15C9A" w:rsidRPr="006F4254">
        <w:rPr>
          <w:rFonts w:cstheme="minorHAnsi"/>
        </w:rPr>
        <w:t xml:space="preserve">using art, media, adventure, faith, and encounter activities as a medium </w:t>
      </w:r>
      <w:r w:rsidRPr="006F4254">
        <w:rPr>
          <w:rFonts w:cstheme="minorHAnsi"/>
        </w:rPr>
        <w:t>t</w:t>
      </w:r>
      <w:r w:rsidR="00C15C9A" w:rsidRPr="006F4254">
        <w:rPr>
          <w:rFonts w:cstheme="minorHAnsi"/>
        </w:rPr>
        <w:t xml:space="preserve">o </w:t>
      </w:r>
      <w:r w:rsidRPr="006F4254">
        <w:rPr>
          <w:rFonts w:cstheme="minorHAnsi"/>
        </w:rPr>
        <w:t xml:space="preserve">promote reflection </w:t>
      </w:r>
      <w:r w:rsidR="00A90D97" w:rsidRPr="006F4254">
        <w:rPr>
          <w:rFonts w:cstheme="minorHAnsi"/>
        </w:rPr>
        <w:t>and discussion</w:t>
      </w:r>
      <w:r w:rsidRPr="006F4254">
        <w:rPr>
          <w:rFonts w:cstheme="minorHAnsi"/>
        </w:rPr>
        <w:t>.</w:t>
      </w:r>
    </w:p>
    <w:p w:rsidR="00221182" w:rsidRPr="006F4254" w:rsidRDefault="00221182" w:rsidP="00C15C9A">
      <w:pPr>
        <w:pStyle w:val="ListParagraph"/>
        <w:numPr>
          <w:ilvl w:val="0"/>
          <w:numId w:val="1"/>
        </w:numPr>
        <w:spacing w:after="0" w:line="240" w:lineRule="auto"/>
        <w:jc w:val="both"/>
        <w:rPr>
          <w:rFonts w:cstheme="minorHAnsi"/>
        </w:rPr>
      </w:pPr>
      <w:r w:rsidRPr="006F4254">
        <w:rPr>
          <w:rFonts w:cstheme="minorHAnsi"/>
        </w:rPr>
        <w:t xml:space="preserve">Group work games and </w:t>
      </w:r>
      <w:r w:rsidR="00A90D97" w:rsidRPr="006F4254">
        <w:rPr>
          <w:rFonts w:cstheme="minorHAnsi"/>
        </w:rPr>
        <w:t xml:space="preserve">facilitation </w:t>
      </w:r>
      <w:r w:rsidRPr="006F4254">
        <w:rPr>
          <w:rFonts w:cstheme="minorHAnsi"/>
        </w:rPr>
        <w:t xml:space="preserve">techniques to </w:t>
      </w:r>
      <w:r w:rsidR="00A90D97" w:rsidRPr="006F4254">
        <w:rPr>
          <w:rFonts w:cstheme="minorHAnsi"/>
        </w:rPr>
        <w:t>engage and enhance programme participants</w:t>
      </w:r>
      <w:r w:rsidRPr="006F4254">
        <w:rPr>
          <w:rFonts w:cstheme="minorHAnsi"/>
        </w:rPr>
        <w:t>.</w:t>
      </w:r>
    </w:p>
    <w:p w:rsidR="002A6CED" w:rsidRPr="006F4254" w:rsidRDefault="002A6CED" w:rsidP="002A6CED">
      <w:pPr>
        <w:pStyle w:val="ListParagraph"/>
        <w:numPr>
          <w:ilvl w:val="0"/>
          <w:numId w:val="1"/>
        </w:numPr>
        <w:spacing w:after="0" w:line="240" w:lineRule="auto"/>
        <w:jc w:val="both"/>
        <w:rPr>
          <w:rFonts w:cstheme="minorHAnsi"/>
        </w:rPr>
      </w:pPr>
      <w:r w:rsidRPr="006F4254">
        <w:rPr>
          <w:rFonts w:cstheme="minorHAnsi"/>
        </w:rPr>
        <w:t>Special needs support and first aid.</w:t>
      </w:r>
    </w:p>
    <w:p w:rsidR="00221182" w:rsidRPr="006F4254" w:rsidRDefault="00221182" w:rsidP="00C15C9A">
      <w:pPr>
        <w:pStyle w:val="ListParagraph"/>
        <w:numPr>
          <w:ilvl w:val="0"/>
          <w:numId w:val="1"/>
        </w:numPr>
        <w:spacing w:after="0" w:line="240" w:lineRule="auto"/>
        <w:jc w:val="both"/>
        <w:rPr>
          <w:rFonts w:cstheme="minorHAnsi"/>
        </w:rPr>
      </w:pPr>
      <w:r w:rsidRPr="006F4254">
        <w:rPr>
          <w:rFonts w:cstheme="minorHAnsi"/>
        </w:rPr>
        <w:t>Stages of group development.</w:t>
      </w:r>
    </w:p>
    <w:p w:rsidR="00221182" w:rsidRPr="006F4254" w:rsidRDefault="00221182" w:rsidP="00C15C9A">
      <w:pPr>
        <w:pStyle w:val="ListParagraph"/>
        <w:numPr>
          <w:ilvl w:val="0"/>
          <w:numId w:val="1"/>
        </w:numPr>
        <w:spacing w:after="0" w:line="240" w:lineRule="auto"/>
        <w:jc w:val="both"/>
        <w:rPr>
          <w:rFonts w:cstheme="minorHAnsi"/>
        </w:rPr>
      </w:pPr>
      <w:r w:rsidRPr="006F4254">
        <w:rPr>
          <w:rFonts w:cstheme="minorHAnsi"/>
        </w:rPr>
        <w:t xml:space="preserve">Learning styles and types of intelligence. </w:t>
      </w:r>
    </w:p>
    <w:p w:rsidR="00696BCE" w:rsidRPr="006F4254" w:rsidRDefault="00696BCE" w:rsidP="00C15C9A">
      <w:pPr>
        <w:pStyle w:val="ListParagraph"/>
        <w:numPr>
          <w:ilvl w:val="0"/>
          <w:numId w:val="1"/>
        </w:numPr>
        <w:spacing w:after="0" w:line="240" w:lineRule="auto"/>
        <w:jc w:val="both"/>
        <w:rPr>
          <w:rFonts w:cstheme="minorHAnsi"/>
        </w:rPr>
      </w:pPr>
      <w:r w:rsidRPr="006F4254">
        <w:rPr>
          <w:rFonts w:cstheme="minorHAnsi"/>
        </w:rPr>
        <w:t>Team role and conflict style analysis.</w:t>
      </w:r>
    </w:p>
    <w:p w:rsidR="001803AF" w:rsidRPr="006F4254" w:rsidRDefault="001803AF" w:rsidP="00C15C9A">
      <w:pPr>
        <w:pStyle w:val="ListParagraph"/>
        <w:numPr>
          <w:ilvl w:val="0"/>
          <w:numId w:val="1"/>
        </w:numPr>
        <w:spacing w:after="0" w:line="240" w:lineRule="auto"/>
        <w:jc w:val="both"/>
        <w:rPr>
          <w:rFonts w:cstheme="minorHAnsi"/>
        </w:rPr>
      </w:pPr>
      <w:r w:rsidRPr="006F4254">
        <w:rPr>
          <w:rFonts w:cstheme="minorHAnsi"/>
        </w:rPr>
        <w:t>Goal setting and life skills.</w:t>
      </w:r>
    </w:p>
    <w:p w:rsidR="00C15C9A" w:rsidRPr="006F4254" w:rsidRDefault="00C15C9A" w:rsidP="00C15C9A">
      <w:pPr>
        <w:pStyle w:val="ListParagraph"/>
        <w:spacing w:after="0" w:line="240" w:lineRule="auto"/>
        <w:jc w:val="both"/>
        <w:rPr>
          <w:rFonts w:cstheme="minorHAnsi"/>
        </w:rPr>
      </w:pPr>
    </w:p>
    <w:p w:rsidR="00696BCE" w:rsidRDefault="00696BCE" w:rsidP="00C15C9A">
      <w:pPr>
        <w:spacing w:after="0" w:line="240" w:lineRule="auto"/>
        <w:jc w:val="both"/>
        <w:rPr>
          <w:rFonts w:cstheme="minorHAnsi"/>
        </w:rPr>
      </w:pPr>
      <w:r w:rsidRPr="006F4254">
        <w:rPr>
          <w:rFonts w:cstheme="minorHAnsi"/>
        </w:rPr>
        <w:t xml:space="preserve">Training builds </w:t>
      </w:r>
      <w:r w:rsidR="00C15C9A" w:rsidRPr="006F4254">
        <w:rPr>
          <w:rFonts w:cstheme="minorHAnsi"/>
        </w:rPr>
        <w:t>throughout</w:t>
      </w:r>
      <w:r w:rsidRPr="006F4254">
        <w:rPr>
          <w:rFonts w:cstheme="minorHAnsi"/>
        </w:rPr>
        <w:t xml:space="preserve"> the </w:t>
      </w:r>
      <w:r w:rsidR="00235716">
        <w:rPr>
          <w:rFonts w:cstheme="minorHAnsi"/>
        </w:rPr>
        <w:t xml:space="preserve">long term </w:t>
      </w:r>
      <w:r w:rsidRPr="006F4254">
        <w:rPr>
          <w:rFonts w:cstheme="minorHAnsi"/>
        </w:rPr>
        <w:t xml:space="preserve">volunteer programme beginning with </w:t>
      </w:r>
      <w:r w:rsidR="002F45FF" w:rsidRPr="006F4254">
        <w:rPr>
          <w:rFonts w:cstheme="minorHAnsi"/>
        </w:rPr>
        <w:t xml:space="preserve">an induction </w:t>
      </w:r>
      <w:r w:rsidR="00235716">
        <w:rPr>
          <w:rFonts w:cstheme="minorHAnsi"/>
        </w:rPr>
        <w:t xml:space="preserve">at each cycle </w:t>
      </w:r>
      <w:r w:rsidR="002F45FF" w:rsidRPr="006F4254">
        <w:rPr>
          <w:rFonts w:cstheme="minorHAnsi"/>
        </w:rPr>
        <w:t xml:space="preserve">and continuing </w:t>
      </w:r>
      <w:r w:rsidR="006F4254" w:rsidRPr="006F4254">
        <w:rPr>
          <w:rFonts w:cstheme="minorHAnsi"/>
        </w:rPr>
        <w:t>throughout the year during half</w:t>
      </w:r>
      <w:r w:rsidR="002F45FF" w:rsidRPr="006F4254">
        <w:rPr>
          <w:rFonts w:cstheme="minorHAnsi"/>
        </w:rPr>
        <w:t xml:space="preserve"> or full-day workshops every Monday. Volunteer </w:t>
      </w:r>
      <w:r w:rsidR="002F45FF" w:rsidRPr="006F4254">
        <w:rPr>
          <w:rFonts w:cstheme="minorHAnsi"/>
        </w:rPr>
        <w:lastRenderedPageBreak/>
        <w:t xml:space="preserve">progress and learning is captured in </w:t>
      </w:r>
      <w:r w:rsidR="00DE3EF0">
        <w:rPr>
          <w:rFonts w:cstheme="minorHAnsi"/>
        </w:rPr>
        <w:t xml:space="preserve">an initial skills </w:t>
      </w:r>
      <w:r w:rsidRPr="006F4254">
        <w:rPr>
          <w:rFonts w:cstheme="minorHAnsi"/>
        </w:rPr>
        <w:t xml:space="preserve">and needs assessment, quarterly monitoring, and a final </w:t>
      </w:r>
      <w:r w:rsidR="00C15C9A" w:rsidRPr="006F4254">
        <w:rPr>
          <w:rFonts w:cstheme="minorHAnsi"/>
        </w:rPr>
        <w:t>review of</w:t>
      </w:r>
      <w:r w:rsidRPr="006F4254">
        <w:rPr>
          <w:rFonts w:cstheme="minorHAnsi"/>
        </w:rPr>
        <w:t xml:space="preserve"> one’s </w:t>
      </w:r>
      <w:r w:rsidR="002A6CED" w:rsidRPr="006F4254">
        <w:rPr>
          <w:rFonts w:cstheme="minorHAnsi"/>
        </w:rPr>
        <w:t>development over</w:t>
      </w:r>
      <w:r w:rsidRPr="006F4254">
        <w:rPr>
          <w:rFonts w:cstheme="minorHAnsi"/>
        </w:rPr>
        <w:t xml:space="preserve"> the year. </w:t>
      </w:r>
      <w:r w:rsidR="00613849" w:rsidRPr="006F4254">
        <w:rPr>
          <w:rFonts w:cstheme="minorHAnsi"/>
        </w:rPr>
        <w:t xml:space="preserve">Skills gained through volunteer service at Corrymeela can be strategically applied in a variety of future vocations such as youth work, </w:t>
      </w:r>
      <w:r w:rsidR="004242A9" w:rsidRPr="006F4254">
        <w:rPr>
          <w:rFonts w:cstheme="minorHAnsi"/>
        </w:rPr>
        <w:t xml:space="preserve">teaching, </w:t>
      </w:r>
      <w:r w:rsidR="00613849" w:rsidRPr="006F4254">
        <w:rPr>
          <w:rFonts w:cstheme="minorHAnsi"/>
        </w:rPr>
        <w:t xml:space="preserve">community organising, </w:t>
      </w:r>
      <w:r w:rsidR="00C41A6C" w:rsidRPr="006F4254">
        <w:rPr>
          <w:rFonts w:cstheme="minorHAnsi"/>
        </w:rPr>
        <w:t xml:space="preserve">conflict resolution, </w:t>
      </w:r>
      <w:r w:rsidR="00A338D4" w:rsidRPr="006F4254">
        <w:rPr>
          <w:rFonts w:cstheme="minorHAnsi"/>
        </w:rPr>
        <w:t>ministry</w:t>
      </w:r>
      <w:r w:rsidR="002A6CED" w:rsidRPr="006F4254">
        <w:rPr>
          <w:rFonts w:cstheme="minorHAnsi"/>
        </w:rPr>
        <w:t>,</w:t>
      </w:r>
      <w:r w:rsidR="00A338D4" w:rsidRPr="006F4254">
        <w:rPr>
          <w:rFonts w:cstheme="minorHAnsi"/>
        </w:rPr>
        <w:t xml:space="preserve"> outreach, and academic research.</w:t>
      </w:r>
    </w:p>
    <w:p w:rsidR="00786D85" w:rsidRDefault="00786D85" w:rsidP="00C15C9A">
      <w:pPr>
        <w:spacing w:after="0" w:line="240" w:lineRule="auto"/>
        <w:jc w:val="both"/>
        <w:rPr>
          <w:rFonts w:cstheme="minorHAnsi"/>
        </w:rPr>
      </w:pPr>
    </w:p>
    <w:p w:rsidR="005272EF" w:rsidRPr="005272EF" w:rsidRDefault="005272EF" w:rsidP="005272EF">
      <w:pPr>
        <w:jc w:val="both"/>
        <w:rPr>
          <w:rFonts w:ascii="Calibri" w:hAnsi="Calibri" w:cs="Arial"/>
          <w:b/>
          <w:i/>
          <w:sz w:val="28"/>
          <w:szCs w:val="28"/>
        </w:rPr>
      </w:pPr>
      <w:r w:rsidRPr="005272EF">
        <w:rPr>
          <w:rFonts w:ascii="Calibri" w:hAnsi="Calibri" w:cs="Arial"/>
          <w:b/>
          <w:i/>
          <w:sz w:val="28"/>
          <w:szCs w:val="28"/>
        </w:rPr>
        <w:t>Other Information</w:t>
      </w:r>
    </w:p>
    <w:p w:rsidR="005272EF" w:rsidRDefault="005272EF" w:rsidP="005272EF">
      <w:pPr>
        <w:jc w:val="both"/>
        <w:rPr>
          <w:rFonts w:ascii="Calibri" w:hAnsi="Calibri" w:cs="Arial"/>
        </w:rPr>
      </w:pPr>
      <w:r>
        <w:rPr>
          <w:rFonts w:ascii="Calibri" w:hAnsi="Calibri" w:cs="Arial"/>
          <w:b/>
        </w:rPr>
        <w:t>Volunteer Monthly Allowance, Food and Accommodation</w:t>
      </w:r>
    </w:p>
    <w:p w:rsidR="005272EF" w:rsidRDefault="005272EF" w:rsidP="005272EF">
      <w:pPr>
        <w:jc w:val="both"/>
        <w:rPr>
          <w:rFonts w:ascii="Calibri" w:hAnsi="Calibri" w:cs="Arial"/>
        </w:rPr>
      </w:pPr>
      <w:r>
        <w:rPr>
          <w:rFonts w:ascii="Calibri" w:hAnsi="Calibri" w:cs="Arial"/>
        </w:rPr>
        <w:t xml:space="preserve">As a </w:t>
      </w:r>
      <w:r w:rsidR="00A16863">
        <w:rPr>
          <w:rFonts w:ascii="Calibri" w:hAnsi="Calibri" w:cs="Arial"/>
        </w:rPr>
        <w:t>Long Term</w:t>
      </w:r>
      <w:r>
        <w:rPr>
          <w:rFonts w:ascii="Calibri" w:hAnsi="Calibri" w:cs="Arial"/>
        </w:rPr>
        <w:t xml:space="preserve"> Volunteer you will receive a monthly allowance of £120.  This will be paid directly into your bank account on or before the 26</w:t>
      </w:r>
      <w:r>
        <w:rPr>
          <w:rFonts w:ascii="Calibri" w:hAnsi="Calibri" w:cs="Arial"/>
          <w:vertAlign w:val="superscript"/>
        </w:rPr>
        <w:t>th</w:t>
      </w:r>
      <w:r>
        <w:rPr>
          <w:rFonts w:ascii="Calibri" w:hAnsi="Calibri" w:cs="Arial"/>
        </w:rPr>
        <w:t xml:space="preserve"> day of each month.  We will facilitate volunteers in setting up bank accounts at the Ulster Bank in Ballycastle during the</w:t>
      </w:r>
      <w:r w:rsidR="00A16863">
        <w:rPr>
          <w:rFonts w:ascii="Calibri" w:hAnsi="Calibri" w:cs="Arial"/>
        </w:rPr>
        <w:t xml:space="preserve">ir first week here as part of induction. </w:t>
      </w:r>
      <w:r>
        <w:rPr>
          <w:rFonts w:ascii="Calibri" w:hAnsi="Calibri" w:cs="Arial"/>
        </w:rPr>
        <w:t xml:space="preserve">  Accommodation for volunteers is provided on-site in the Coventry Building. </w:t>
      </w:r>
      <w:r w:rsidR="00A16863">
        <w:rPr>
          <w:rFonts w:ascii="Calibri" w:hAnsi="Calibri" w:cs="Arial"/>
        </w:rPr>
        <w:t>Long Term</w:t>
      </w:r>
      <w:r>
        <w:rPr>
          <w:rFonts w:ascii="Calibri" w:hAnsi="Calibri" w:cs="Arial"/>
        </w:rPr>
        <w:t xml:space="preserve"> Volunteers will share a bedroom with 1 other volunteer (except in exceptional circumstances) and will a</w:t>
      </w:r>
      <w:r w:rsidR="00A16863">
        <w:rPr>
          <w:rFonts w:ascii="Calibri" w:hAnsi="Calibri" w:cs="Arial"/>
        </w:rPr>
        <w:t>lso share bathroom facilities. Long Term</w:t>
      </w:r>
      <w:r>
        <w:rPr>
          <w:rFonts w:ascii="Calibri" w:hAnsi="Calibri" w:cs="Arial"/>
        </w:rPr>
        <w:t xml:space="preserve"> Volunteers may be allocated a room in any of the bedroom wings of Coventry.  The </w:t>
      </w:r>
      <w:smartTag w:uri="urn:schemas-microsoft-com:office:smarttags" w:element="City">
        <w:r>
          <w:rPr>
            <w:rFonts w:ascii="Calibri" w:hAnsi="Calibri" w:cs="Arial"/>
          </w:rPr>
          <w:t>Coventry</w:t>
        </w:r>
      </w:smartTag>
      <w:r>
        <w:rPr>
          <w:rFonts w:ascii="Calibri" w:hAnsi="Calibri" w:cs="Arial"/>
        </w:rPr>
        <w:t xml:space="preserve"> building also contains shared facilities, namely a kitchen, dining area, TV lounge, computer suite, training room, and telephone room.  </w:t>
      </w:r>
    </w:p>
    <w:p w:rsidR="00235716" w:rsidRDefault="00235716" w:rsidP="005272EF">
      <w:pPr>
        <w:jc w:val="both"/>
        <w:rPr>
          <w:rFonts w:ascii="Calibri" w:hAnsi="Calibri" w:cs="Arial"/>
          <w:b/>
        </w:rPr>
      </w:pPr>
    </w:p>
    <w:p w:rsidR="005272EF" w:rsidRDefault="005272EF" w:rsidP="005272EF">
      <w:pPr>
        <w:jc w:val="both"/>
        <w:rPr>
          <w:rFonts w:ascii="Calibri" w:hAnsi="Calibri" w:cs="Arial"/>
          <w:b/>
        </w:rPr>
      </w:pPr>
      <w:r>
        <w:rPr>
          <w:rFonts w:ascii="Calibri" w:hAnsi="Calibri" w:cs="Arial"/>
          <w:b/>
        </w:rPr>
        <w:t>Medical Care</w:t>
      </w:r>
    </w:p>
    <w:p w:rsidR="005272EF" w:rsidRDefault="005272EF" w:rsidP="005272EF">
      <w:pPr>
        <w:jc w:val="both"/>
        <w:rPr>
          <w:rFonts w:ascii="Calibri" w:hAnsi="Calibri" w:cs="Arial"/>
        </w:rPr>
      </w:pPr>
      <w:r>
        <w:rPr>
          <w:rFonts w:ascii="Calibri" w:hAnsi="Calibri" w:cs="Arial"/>
        </w:rPr>
        <w:t>Volunteers will be able to register with the local GP (doctor) at the Ballycastle Medical Centre during their first week here.  Corrymeela will assist with this procedure and will encourage volunteers to remain in good health throughout the year.</w:t>
      </w:r>
      <w:r w:rsidR="00235716">
        <w:rPr>
          <w:rFonts w:ascii="Calibri" w:hAnsi="Calibri" w:cs="Arial"/>
        </w:rPr>
        <w:t xml:space="preserve"> As part of the visa process volunteer must pay a compulsory fee of £200 to register with the NHS (National Health Service). </w:t>
      </w:r>
    </w:p>
    <w:p w:rsidR="00235716" w:rsidRDefault="00235716" w:rsidP="005272EF">
      <w:pPr>
        <w:pStyle w:val="Heading5"/>
        <w:rPr>
          <w:rFonts w:ascii="Calibri" w:hAnsi="Calibri" w:cs="Arial"/>
          <w:sz w:val="22"/>
          <w:szCs w:val="22"/>
        </w:rPr>
      </w:pPr>
    </w:p>
    <w:p w:rsidR="005272EF" w:rsidRDefault="005272EF" w:rsidP="005272EF">
      <w:pPr>
        <w:pStyle w:val="Heading5"/>
        <w:rPr>
          <w:rFonts w:ascii="Calibri" w:hAnsi="Calibri" w:cs="Arial"/>
          <w:sz w:val="22"/>
          <w:szCs w:val="22"/>
        </w:rPr>
      </w:pPr>
      <w:r>
        <w:rPr>
          <w:rFonts w:ascii="Calibri" w:hAnsi="Calibri" w:cs="Arial"/>
          <w:sz w:val="22"/>
          <w:szCs w:val="22"/>
        </w:rPr>
        <w:t xml:space="preserve">Days </w:t>
      </w:r>
      <w:proofErr w:type="gramStart"/>
      <w:r>
        <w:rPr>
          <w:rFonts w:ascii="Calibri" w:hAnsi="Calibri" w:cs="Arial"/>
          <w:sz w:val="22"/>
          <w:szCs w:val="22"/>
        </w:rPr>
        <w:t>On</w:t>
      </w:r>
      <w:proofErr w:type="gramEnd"/>
      <w:r>
        <w:rPr>
          <w:rFonts w:ascii="Calibri" w:hAnsi="Calibri" w:cs="Arial"/>
          <w:sz w:val="22"/>
          <w:szCs w:val="22"/>
        </w:rPr>
        <w:t xml:space="preserve"> – Days Off</w:t>
      </w:r>
    </w:p>
    <w:p w:rsidR="005272EF" w:rsidRDefault="005272EF" w:rsidP="005272EF">
      <w:pPr>
        <w:jc w:val="both"/>
        <w:rPr>
          <w:rFonts w:ascii="Calibri" w:hAnsi="Calibri" w:cs="Arial"/>
        </w:rPr>
      </w:pPr>
      <w:r>
        <w:rPr>
          <w:rFonts w:ascii="Calibri" w:hAnsi="Calibri" w:cs="Arial"/>
        </w:rPr>
        <w:t>Corrymeela expects you to be a full-time volunteer.  The nature of the activities at Corrymeela is such that being involved in the life of groups at the centre means undertaking long and irregular hours.  It is not unusual for volunteers to be on duty from early in the morning until late at night.  It therefore important that volunteers make good use of their time off.  Volunteers are encouraged to spend time away from the centre during off-time and to use the host families allocated for rest and respite.  Volunteers are encouraged not to engage in work during off time under normal circumstances.  This includes part-time work or volunteering with other organisations.</w:t>
      </w:r>
    </w:p>
    <w:p w:rsidR="005272EF" w:rsidRDefault="00235716" w:rsidP="005272EF">
      <w:pPr>
        <w:jc w:val="both"/>
        <w:rPr>
          <w:rFonts w:ascii="Calibri" w:hAnsi="Calibri" w:cs="Arial"/>
        </w:rPr>
      </w:pPr>
      <w:r>
        <w:rPr>
          <w:rFonts w:ascii="Calibri" w:hAnsi="Calibri" w:cs="Arial"/>
        </w:rPr>
        <w:t xml:space="preserve">Long Term </w:t>
      </w:r>
      <w:r w:rsidR="005272EF">
        <w:rPr>
          <w:rFonts w:ascii="Calibri" w:hAnsi="Calibri" w:cs="Arial"/>
        </w:rPr>
        <w:t xml:space="preserve">Volunteers can expect to have an average 2 days off each week. You will also have two weeks off during December </w:t>
      </w:r>
      <w:r w:rsidR="009A57A8">
        <w:rPr>
          <w:rFonts w:ascii="Calibri" w:hAnsi="Calibri" w:cs="Arial"/>
        </w:rPr>
        <w:t xml:space="preserve">(if you are in the September to August cycle of volunteers) </w:t>
      </w:r>
      <w:r w:rsidR="005272EF">
        <w:rPr>
          <w:rFonts w:ascii="Calibri" w:hAnsi="Calibri" w:cs="Arial"/>
        </w:rPr>
        <w:t xml:space="preserve">when the centre closes and </w:t>
      </w:r>
      <w:r w:rsidR="009A57A8">
        <w:rPr>
          <w:rFonts w:ascii="Calibri" w:hAnsi="Calibri" w:cs="Arial"/>
        </w:rPr>
        <w:t xml:space="preserve">15 other floating days throughout the year. </w:t>
      </w:r>
      <w:r w:rsidR="005272EF">
        <w:rPr>
          <w:rFonts w:ascii="Calibri" w:hAnsi="Calibri" w:cs="Arial"/>
        </w:rPr>
        <w:t xml:space="preserve"> Days off should be agreed in advance with the Volunteer</w:t>
      </w:r>
      <w:r w:rsidR="009A57A8">
        <w:rPr>
          <w:rFonts w:ascii="Calibri" w:hAnsi="Calibri" w:cs="Arial"/>
        </w:rPr>
        <w:t xml:space="preserve"> Programme Manager.</w:t>
      </w:r>
      <w:bookmarkStart w:id="0" w:name="_GoBack"/>
      <w:bookmarkEnd w:id="0"/>
    </w:p>
    <w:p w:rsidR="005272EF" w:rsidRDefault="005272EF" w:rsidP="005272EF">
      <w:pPr>
        <w:jc w:val="both"/>
        <w:rPr>
          <w:rFonts w:ascii="Calibri" w:hAnsi="Calibri" w:cs="Arial"/>
        </w:rPr>
      </w:pPr>
    </w:p>
    <w:p w:rsidR="004D224D" w:rsidRDefault="004D224D" w:rsidP="00786D85">
      <w:pPr>
        <w:rPr>
          <w:b/>
          <w:i/>
          <w:sz w:val="28"/>
          <w:szCs w:val="28"/>
        </w:rPr>
      </w:pPr>
    </w:p>
    <w:p w:rsidR="009A6EF0" w:rsidRDefault="009A6EF0">
      <w:pPr>
        <w:rPr>
          <w:b/>
          <w:i/>
          <w:sz w:val="28"/>
          <w:szCs w:val="28"/>
        </w:rPr>
      </w:pPr>
      <w:r>
        <w:rPr>
          <w:b/>
          <w:i/>
          <w:sz w:val="28"/>
          <w:szCs w:val="28"/>
        </w:rPr>
        <w:br w:type="page"/>
      </w:r>
    </w:p>
    <w:p w:rsidR="00786D85" w:rsidRPr="004D224D" w:rsidRDefault="00786D85" w:rsidP="00786D85">
      <w:pPr>
        <w:rPr>
          <w:b/>
          <w:i/>
          <w:sz w:val="28"/>
          <w:szCs w:val="28"/>
        </w:rPr>
      </w:pPr>
      <w:r w:rsidRPr="004D224D">
        <w:rPr>
          <w:b/>
          <w:i/>
          <w:sz w:val="28"/>
          <w:szCs w:val="28"/>
        </w:rPr>
        <w:lastRenderedPageBreak/>
        <w:t xml:space="preserve">How do I apply and what is the process? </w:t>
      </w:r>
    </w:p>
    <w:p w:rsidR="00786D85" w:rsidRDefault="00786D85" w:rsidP="00786D85">
      <w:pPr>
        <w:spacing w:line="240" w:lineRule="auto"/>
      </w:pPr>
      <w:r w:rsidRPr="00AF7D63">
        <w:rPr>
          <w:b/>
        </w:rPr>
        <w:t>Contact:</w:t>
      </w:r>
      <w:r>
        <w:t xml:space="preserve"> </w:t>
      </w:r>
      <w:r>
        <w:tab/>
        <w:t xml:space="preserve">Aileen </w:t>
      </w:r>
      <w:r w:rsidR="00235716">
        <w:t xml:space="preserve">Farrell </w:t>
      </w:r>
      <w:r>
        <w:t xml:space="preserve">(Volunteer </w:t>
      </w:r>
      <w:r w:rsidR="00235716">
        <w:t>Programme Manager</w:t>
      </w:r>
      <w:r>
        <w:t>)</w:t>
      </w:r>
    </w:p>
    <w:p w:rsidR="00235716" w:rsidRDefault="00235716" w:rsidP="00786D85">
      <w:pPr>
        <w:spacing w:line="240" w:lineRule="auto"/>
      </w:pPr>
      <w:r>
        <w:tab/>
      </w:r>
      <w:r>
        <w:tab/>
        <w:t xml:space="preserve">Or Emily Graber (Volunteering Office Assistant) </w:t>
      </w:r>
    </w:p>
    <w:p w:rsidR="00786D85" w:rsidRDefault="00786D85" w:rsidP="00235716">
      <w:pPr>
        <w:spacing w:line="240" w:lineRule="auto"/>
        <w:ind w:left="1440" w:hanging="1440"/>
      </w:pPr>
      <w:r w:rsidRPr="00AF7D63">
        <w:rPr>
          <w:b/>
        </w:rPr>
        <w:t xml:space="preserve">Email: </w:t>
      </w:r>
      <w:r w:rsidRPr="00AF7D63">
        <w:rPr>
          <w:b/>
        </w:rPr>
        <w:tab/>
      </w:r>
      <w:hyperlink r:id="rId5" w:history="1">
        <w:r w:rsidRPr="001550FE">
          <w:rPr>
            <w:rStyle w:val="Hyperlink"/>
          </w:rPr>
          <w:t>volunteering@corrymeela.org</w:t>
        </w:r>
      </w:hyperlink>
      <w:r>
        <w:t xml:space="preserve"> </w:t>
      </w:r>
      <w:r w:rsidR="00235716">
        <w:t xml:space="preserve">(this email will initially be delivered to the volunteering office assistant. </w:t>
      </w:r>
    </w:p>
    <w:p w:rsidR="00786D85" w:rsidRDefault="00786D85" w:rsidP="00786D85">
      <w:pPr>
        <w:spacing w:line="240" w:lineRule="auto"/>
      </w:pPr>
      <w:r w:rsidRPr="00AF7D63">
        <w:rPr>
          <w:b/>
        </w:rPr>
        <w:t>Website:</w:t>
      </w:r>
      <w:r w:rsidR="00293A79">
        <w:tab/>
      </w:r>
      <w:hyperlink r:id="rId6" w:history="1">
        <w:r w:rsidRPr="001550FE">
          <w:rPr>
            <w:rStyle w:val="Hyperlink"/>
          </w:rPr>
          <w:t>www.corrymeela.org</w:t>
        </w:r>
      </w:hyperlink>
      <w:r>
        <w:t xml:space="preserve"> </w:t>
      </w:r>
    </w:p>
    <w:p w:rsidR="00786D85" w:rsidRDefault="00786D85" w:rsidP="00786D85">
      <w:pPr>
        <w:spacing w:line="240" w:lineRule="auto"/>
      </w:pPr>
      <w:r w:rsidRPr="00AF7D63">
        <w:rPr>
          <w:b/>
        </w:rPr>
        <w:t xml:space="preserve">Phone: </w:t>
      </w:r>
      <w:r w:rsidRPr="00AF7D63">
        <w:rPr>
          <w:b/>
        </w:rPr>
        <w:tab/>
      </w:r>
      <w:r>
        <w:tab/>
      </w:r>
      <w:r w:rsidR="00293A79">
        <w:t xml:space="preserve">0044 - </w:t>
      </w:r>
      <w:r>
        <w:t>28-</w:t>
      </w:r>
      <w:r w:rsidR="00293A79">
        <w:t xml:space="preserve"> </w:t>
      </w:r>
      <w:r>
        <w:t>207-</w:t>
      </w:r>
      <w:r w:rsidRPr="00293A79">
        <w:rPr>
          <w:b/>
        </w:rPr>
        <w:t>61724</w:t>
      </w:r>
      <w:r w:rsidR="00293A79">
        <w:t xml:space="preserve"> (or </w:t>
      </w:r>
      <w:r w:rsidR="00293A79" w:rsidRPr="00293A79">
        <w:rPr>
          <w:b/>
        </w:rPr>
        <w:t>62626</w:t>
      </w:r>
      <w:r w:rsidR="00293A79">
        <w:t xml:space="preserve">) </w:t>
      </w:r>
    </w:p>
    <w:p w:rsidR="00786D85" w:rsidRDefault="00786D85" w:rsidP="00786D85">
      <w:pPr>
        <w:spacing w:line="240" w:lineRule="auto"/>
      </w:pPr>
    </w:p>
    <w:p w:rsidR="00786D85" w:rsidRPr="004D224D" w:rsidRDefault="00786D85" w:rsidP="00786D85">
      <w:pPr>
        <w:spacing w:line="240" w:lineRule="auto"/>
        <w:rPr>
          <w:b/>
          <w:i/>
          <w:sz w:val="28"/>
          <w:szCs w:val="28"/>
        </w:rPr>
      </w:pPr>
      <w:r w:rsidRPr="004D224D">
        <w:rPr>
          <w:b/>
          <w:i/>
          <w:sz w:val="28"/>
          <w:szCs w:val="28"/>
        </w:rPr>
        <w:t xml:space="preserve">Timeframes for applying: </w:t>
      </w:r>
      <w:r w:rsidR="00332211" w:rsidRPr="009A57A8">
        <w:rPr>
          <w:i/>
          <w:sz w:val="28"/>
          <w:szCs w:val="28"/>
        </w:rPr>
        <w:t>check website nearer time for actual dates</w:t>
      </w:r>
      <w:r w:rsidR="00332211">
        <w:rPr>
          <w:b/>
          <w:i/>
          <w:sz w:val="28"/>
          <w:szCs w:val="28"/>
        </w:rPr>
        <w:t xml:space="preserve"> </w:t>
      </w:r>
    </w:p>
    <w:p w:rsidR="00332211" w:rsidRDefault="00786D85" w:rsidP="00786D85">
      <w:pPr>
        <w:spacing w:line="240" w:lineRule="auto"/>
        <w:rPr>
          <w:b/>
        </w:rPr>
      </w:pPr>
      <w:r w:rsidRPr="00786D85">
        <w:rPr>
          <w:b/>
        </w:rPr>
        <w:t>Deadline for applications</w:t>
      </w:r>
      <w:r w:rsidR="00332211">
        <w:rPr>
          <w:b/>
        </w:rPr>
        <w:t xml:space="preserve"> for </w:t>
      </w:r>
      <w:r w:rsidR="00332211" w:rsidRPr="00F85213">
        <w:rPr>
          <w:b/>
          <w:highlight w:val="yellow"/>
        </w:rPr>
        <w:t>January</w:t>
      </w:r>
      <w:r w:rsidR="00332211">
        <w:rPr>
          <w:b/>
        </w:rPr>
        <w:t xml:space="preserve"> intake</w:t>
      </w:r>
      <w:r w:rsidRPr="00786D85">
        <w:rPr>
          <w:b/>
        </w:rPr>
        <w:t xml:space="preserve">: </w:t>
      </w:r>
      <w:r w:rsidR="007F28BA">
        <w:t>E</w:t>
      </w:r>
      <w:r w:rsidR="00332211" w:rsidRPr="007F28BA">
        <w:t>nd of August</w:t>
      </w:r>
      <w:r w:rsidR="00332211">
        <w:rPr>
          <w:b/>
        </w:rPr>
        <w:t xml:space="preserve"> </w:t>
      </w:r>
    </w:p>
    <w:p w:rsidR="00786D85" w:rsidRDefault="00786D85" w:rsidP="00786D85">
      <w:pPr>
        <w:spacing w:line="240" w:lineRule="auto"/>
      </w:pPr>
      <w:r w:rsidRPr="00786D85">
        <w:rPr>
          <w:b/>
        </w:rPr>
        <w:t>Shortlisting</w:t>
      </w:r>
      <w:r w:rsidR="00332211">
        <w:rPr>
          <w:b/>
        </w:rPr>
        <w:t xml:space="preserve"> for January intake</w:t>
      </w:r>
      <w:r w:rsidRPr="00786D85">
        <w:rPr>
          <w:b/>
        </w:rPr>
        <w:t>:</w:t>
      </w:r>
      <w:r>
        <w:t xml:space="preserve"> </w:t>
      </w:r>
      <w:r w:rsidR="00332211">
        <w:t xml:space="preserve">Early September </w:t>
      </w:r>
    </w:p>
    <w:p w:rsidR="00786D85" w:rsidRDefault="00786D85" w:rsidP="00786D85">
      <w:pPr>
        <w:spacing w:line="240" w:lineRule="auto"/>
      </w:pPr>
      <w:r w:rsidRPr="00786D85">
        <w:rPr>
          <w:b/>
        </w:rPr>
        <w:t>Interviews via Skype</w:t>
      </w:r>
      <w:r w:rsidR="00332211">
        <w:rPr>
          <w:b/>
        </w:rPr>
        <w:t xml:space="preserve"> for January intake</w:t>
      </w:r>
      <w:r w:rsidRPr="00786D85">
        <w:rPr>
          <w:b/>
        </w:rPr>
        <w:t>:</w:t>
      </w:r>
      <w:r>
        <w:t xml:space="preserve"> </w:t>
      </w:r>
      <w:r w:rsidR="007F28BA">
        <w:t>Mid-September</w:t>
      </w:r>
      <w:r w:rsidR="00332211">
        <w:t xml:space="preserve"> </w:t>
      </w:r>
    </w:p>
    <w:p w:rsidR="00786D85" w:rsidRDefault="00786D85" w:rsidP="00786D85">
      <w:pPr>
        <w:spacing w:line="240" w:lineRule="auto"/>
      </w:pPr>
      <w:r w:rsidRPr="00786D85">
        <w:rPr>
          <w:b/>
        </w:rPr>
        <w:t>Offers to candidates</w:t>
      </w:r>
      <w:r w:rsidR="00332211">
        <w:rPr>
          <w:b/>
        </w:rPr>
        <w:t xml:space="preserve"> for January intake</w:t>
      </w:r>
      <w:r w:rsidRPr="00786D85">
        <w:rPr>
          <w:b/>
        </w:rPr>
        <w:t>:</w:t>
      </w:r>
      <w:r>
        <w:t xml:space="preserve"> </w:t>
      </w:r>
      <w:r w:rsidR="007F28BA">
        <w:t xml:space="preserve">End September </w:t>
      </w:r>
    </w:p>
    <w:p w:rsidR="00786D85" w:rsidRDefault="00786D85" w:rsidP="00786D85">
      <w:pPr>
        <w:spacing w:line="240" w:lineRule="auto"/>
      </w:pPr>
      <w:r w:rsidRPr="00786D85">
        <w:rPr>
          <w:b/>
        </w:rPr>
        <w:t>Deadline for applying for a visa</w:t>
      </w:r>
      <w:r w:rsidR="00332211">
        <w:rPr>
          <w:b/>
        </w:rPr>
        <w:t xml:space="preserve"> for January intake</w:t>
      </w:r>
      <w:r w:rsidRPr="00786D85">
        <w:rPr>
          <w:b/>
        </w:rPr>
        <w:t>:</w:t>
      </w:r>
      <w:r>
        <w:t xml:space="preserve"> </w:t>
      </w:r>
      <w:r w:rsidR="007F28BA">
        <w:t xml:space="preserve">Early October </w:t>
      </w:r>
    </w:p>
    <w:p w:rsidR="00D911B9" w:rsidRDefault="00D911B9" w:rsidP="00786D85">
      <w:pPr>
        <w:spacing w:line="240" w:lineRule="auto"/>
      </w:pPr>
    </w:p>
    <w:p w:rsidR="00D911B9" w:rsidRDefault="00D911B9" w:rsidP="00D911B9">
      <w:pPr>
        <w:spacing w:line="240" w:lineRule="auto"/>
        <w:rPr>
          <w:b/>
        </w:rPr>
      </w:pPr>
      <w:r w:rsidRPr="00786D85">
        <w:rPr>
          <w:b/>
        </w:rPr>
        <w:t>Deadline for applications</w:t>
      </w:r>
      <w:r>
        <w:rPr>
          <w:b/>
        </w:rPr>
        <w:t xml:space="preserve"> for </w:t>
      </w:r>
      <w:r w:rsidRPr="00F85213">
        <w:rPr>
          <w:b/>
          <w:highlight w:val="yellow"/>
        </w:rPr>
        <w:t>September</w:t>
      </w:r>
      <w:r>
        <w:rPr>
          <w:b/>
        </w:rPr>
        <w:t xml:space="preserve"> intake</w:t>
      </w:r>
      <w:r w:rsidRPr="00786D85">
        <w:rPr>
          <w:b/>
        </w:rPr>
        <w:t xml:space="preserve">: </w:t>
      </w:r>
      <w:r>
        <w:t>E</w:t>
      </w:r>
      <w:r w:rsidRPr="007F28BA">
        <w:t xml:space="preserve">nd of </w:t>
      </w:r>
      <w:r w:rsidR="00324498">
        <w:t xml:space="preserve">April </w:t>
      </w:r>
    </w:p>
    <w:p w:rsidR="00D911B9" w:rsidRDefault="00D911B9" w:rsidP="00D911B9">
      <w:pPr>
        <w:spacing w:line="240" w:lineRule="auto"/>
      </w:pPr>
      <w:r w:rsidRPr="00786D85">
        <w:rPr>
          <w:b/>
        </w:rPr>
        <w:t>Shortlisting</w:t>
      </w:r>
      <w:r>
        <w:rPr>
          <w:b/>
        </w:rPr>
        <w:t xml:space="preserve"> for </w:t>
      </w:r>
      <w:r>
        <w:rPr>
          <w:b/>
        </w:rPr>
        <w:t>September</w:t>
      </w:r>
      <w:r>
        <w:rPr>
          <w:b/>
        </w:rPr>
        <w:t xml:space="preserve"> intake</w:t>
      </w:r>
      <w:r w:rsidRPr="00786D85">
        <w:rPr>
          <w:b/>
        </w:rPr>
        <w:t>:</w:t>
      </w:r>
      <w:r>
        <w:t xml:space="preserve"> Early </w:t>
      </w:r>
      <w:r w:rsidR="00324498">
        <w:t>May</w:t>
      </w:r>
    </w:p>
    <w:p w:rsidR="00D911B9" w:rsidRDefault="00D911B9" w:rsidP="00D911B9">
      <w:pPr>
        <w:spacing w:line="240" w:lineRule="auto"/>
      </w:pPr>
      <w:r w:rsidRPr="00786D85">
        <w:rPr>
          <w:b/>
        </w:rPr>
        <w:t>Interviews via Skype</w:t>
      </w:r>
      <w:r>
        <w:rPr>
          <w:b/>
        </w:rPr>
        <w:t xml:space="preserve"> for </w:t>
      </w:r>
      <w:r>
        <w:rPr>
          <w:b/>
        </w:rPr>
        <w:t>September</w:t>
      </w:r>
      <w:r>
        <w:rPr>
          <w:b/>
        </w:rPr>
        <w:t xml:space="preserve"> intake</w:t>
      </w:r>
      <w:r w:rsidRPr="00786D85">
        <w:rPr>
          <w:b/>
        </w:rPr>
        <w:t>:</w:t>
      </w:r>
      <w:r>
        <w:t xml:space="preserve"> Mid- </w:t>
      </w:r>
      <w:r w:rsidR="00324498">
        <w:t>May</w:t>
      </w:r>
    </w:p>
    <w:p w:rsidR="00D911B9" w:rsidRDefault="00D911B9" w:rsidP="00D911B9">
      <w:pPr>
        <w:spacing w:line="240" w:lineRule="auto"/>
      </w:pPr>
      <w:r w:rsidRPr="00786D85">
        <w:rPr>
          <w:b/>
        </w:rPr>
        <w:t>Offers to candidates</w:t>
      </w:r>
      <w:r>
        <w:rPr>
          <w:b/>
        </w:rPr>
        <w:t xml:space="preserve"> for </w:t>
      </w:r>
      <w:r>
        <w:rPr>
          <w:b/>
        </w:rPr>
        <w:t>September</w:t>
      </w:r>
      <w:r>
        <w:rPr>
          <w:b/>
        </w:rPr>
        <w:t xml:space="preserve"> intake</w:t>
      </w:r>
      <w:r w:rsidRPr="00786D85">
        <w:rPr>
          <w:b/>
        </w:rPr>
        <w:t>:</w:t>
      </w:r>
      <w:r>
        <w:t xml:space="preserve"> End </w:t>
      </w:r>
      <w:r w:rsidR="00324498">
        <w:t>May</w:t>
      </w:r>
    </w:p>
    <w:p w:rsidR="00D911B9" w:rsidRDefault="00D911B9" w:rsidP="00D911B9">
      <w:pPr>
        <w:spacing w:line="240" w:lineRule="auto"/>
      </w:pPr>
      <w:r w:rsidRPr="00786D85">
        <w:rPr>
          <w:b/>
        </w:rPr>
        <w:t>Deadline for applying for a visa</w:t>
      </w:r>
      <w:r>
        <w:rPr>
          <w:b/>
        </w:rPr>
        <w:t xml:space="preserve"> for </w:t>
      </w:r>
      <w:r>
        <w:rPr>
          <w:b/>
        </w:rPr>
        <w:t>September</w:t>
      </w:r>
      <w:r>
        <w:rPr>
          <w:b/>
        </w:rPr>
        <w:t xml:space="preserve"> intake</w:t>
      </w:r>
      <w:r w:rsidRPr="00786D85">
        <w:rPr>
          <w:b/>
        </w:rPr>
        <w:t>:</w:t>
      </w:r>
      <w:r>
        <w:t xml:space="preserve"> Early </w:t>
      </w:r>
      <w:r w:rsidR="00324498">
        <w:t>June</w:t>
      </w:r>
    </w:p>
    <w:p w:rsidR="00D911B9" w:rsidRDefault="00D911B9" w:rsidP="00786D85">
      <w:pPr>
        <w:spacing w:line="240" w:lineRule="auto"/>
      </w:pPr>
    </w:p>
    <w:p w:rsidR="00786D85" w:rsidRPr="00786D85" w:rsidRDefault="00786D85" w:rsidP="00786D85">
      <w:pPr>
        <w:spacing w:line="240" w:lineRule="auto"/>
      </w:pPr>
    </w:p>
    <w:p w:rsidR="00786D85" w:rsidRDefault="00786D85" w:rsidP="00786D85">
      <w:pPr>
        <w:spacing w:line="240" w:lineRule="auto"/>
      </w:pPr>
      <w:r>
        <w:tab/>
      </w:r>
      <w:r>
        <w:tab/>
      </w:r>
      <w:r>
        <w:tab/>
      </w:r>
    </w:p>
    <w:p w:rsidR="00786D85" w:rsidRPr="006F4254" w:rsidRDefault="00786D85" w:rsidP="00C15C9A">
      <w:pPr>
        <w:spacing w:after="0" w:line="240" w:lineRule="auto"/>
        <w:jc w:val="both"/>
        <w:rPr>
          <w:rFonts w:cstheme="minorHAnsi"/>
        </w:rPr>
      </w:pPr>
    </w:p>
    <w:sectPr w:rsidR="00786D85" w:rsidRPr="006F4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C1536"/>
    <w:multiLevelType w:val="hybridMultilevel"/>
    <w:tmpl w:val="D66A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82"/>
    <w:rsid w:val="001803AF"/>
    <w:rsid w:val="00221182"/>
    <w:rsid w:val="00235716"/>
    <w:rsid w:val="00293A79"/>
    <w:rsid w:val="002A6CED"/>
    <w:rsid w:val="002F45FF"/>
    <w:rsid w:val="00311E06"/>
    <w:rsid w:val="00324498"/>
    <w:rsid w:val="00332211"/>
    <w:rsid w:val="00421770"/>
    <w:rsid w:val="004242A9"/>
    <w:rsid w:val="004D224D"/>
    <w:rsid w:val="005272EF"/>
    <w:rsid w:val="00613849"/>
    <w:rsid w:val="00696BCE"/>
    <w:rsid w:val="006F4254"/>
    <w:rsid w:val="00707C47"/>
    <w:rsid w:val="00786D85"/>
    <w:rsid w:val="007A1655"/>
    <w:rsid w:val="007F28BA"/>
    <w:rsid w:val="00846123"/>
    <w:rsid w:val="009A57A8"/>
    <w:rsid w:val="009A6EF0"/>
    <w:rsid w:val="009C5019"/>
    <w:rsid w:val="00A16863"/>
    <w:rsid w:val="00A338D4"/>
    <w:rsid w:val="00A87F5A"/>
    <w:rsid w:val="00A90D97"/>
    <w:rsid w:val="00C15C9A"/>
    <w:rsid w:val="00C41A6C"/>
    <w:rsid w:val="00C843E2"/>
    <w:rsid w:val="00D15958"/>
    <w:rsid w:val="00D911B9"/>
    <w:rsid w:val="00DE3EF0"/>
    <w:rsid w:val="00F262F4"/>
    <w:rsid w:val="00F85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5:docId w15:val="{7E0EAC2B-777E-458F-A4B7-14DC8195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semiHidden/>
    <w:unhideWhenUsed/>
    <w:qFormat/>
    <w:rsid w:val="005272EF"/>
    <w:pPr>
      <w:keepNext/>
      <w:spacing w:after="0" w:line="240" w:lineRule="auto"/>
      <w:jc w:val="both"/>
      <w:outlineLvl w:val="4"/>
    </w:pPr>
    <w:rPr>
      <w:rFonts w:ascii="Times" w:eastAsia="Times New Roman" w:hAnsi="Times"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82"/>
    <w:pPr>
      <w:ind w:left="720"/>
      <w:contextualSpacing/>
    </w:pPr>
  </w:style>
  <w:style w:type="paragraph" w:styleId="NormalWeb">
    <w:name w:val="Normal (Web)"/>
    <w:basedOn w:val="Normal"/>
    <w:uiPriority w:val="99"/>
    <w:semiHidden/>
    <w:unhideWhenUsed/>
    <w:rsid w:val="002F45FF"/>
    <w:pPr>
      <w:spacing w:before="100" w:beforeAutospacing="1" w:after="100" w:afterAutospacing="1" w:line="360" w:lineRule="atLeast"/>
    </w:pPr>
    <w:rPr>
      <w:rFonts w:ascii="Times New Roman" w:eastAsia="Times New Roman" w:hAnsi="Times New Roman" w:cs="Times New Roman"/>
      <w:color w:val="3B3B3A"/>
      <w:sz w:val="34"/>
      <w:szCs w:val="34"/>
      <w:lang w:eastAsia="en-GB"/>
    </w:rPr>
  </w:style>
  <w:style w:type="character" w:styleId="Strong">
    <w:name w:val="Strong"/>
    <w:basedOn w:val="DefaultParagraphFont"/>
    <w:uiPriority w:val="22"/>
    <w:qFormat/>
    <w:rsid w:val="002A6CED"/>
    <w:rPr>
      <w:b/>
      <w:bCs/>
    </w:rPr>
  </w:style>
  <w:style w:type="character" w:styleId="Hyperlink">
    <w:name w:val="Hyperlink"/>
    <w:basedOn w:val="DefaultParagraphFont"/>
    <w:uiPriority w:val="99"/>
    <w:unhideWhenUsed/>
    <w:rsid w:val="00786D85"/>
    <w:rPr>
      <w:color w:val="0000FF" w:themeColor="hyperlink"/>
      <w:u w:val="single"/>
    </w:rPr>
  </w:style>
  <w:style w:type="character" w:customStyle="1" w:styleId="Heading5Char">
    <w:name w:val="Heading 5 Char"/>
    <w:basedOn w:val="DefaultParagraphFont"/>
    <w:link w:val="Heading5"/>
    <w:semiHidden/>
    <w:rsid w:val="005272EF"/>
    <w:rPr>
      <w:rFonts w:ascii="Times" w:eastAsia="Times New Roman" w:hAnsi="Times"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92030">
      <w:bodyDiv w:val="1"/>
      <w:marLeft w:val="0"/>
      <w:marRight w:val="0"/>
      <w:marTop w:val="0"/>
      <w:marBottom w:val="0"/>
      <w:divBdr>
        <w:top w:val="none" w:sz="0" w:space="0" w:color="auto"/>
        <w:left w:val="none" w:sz="0" w:space="0" w:color="auto"/>
        <w:bottom w:val="none" w:sz="0" w:space="0" w:color="auto"/>
        <w:right w:val="none" w:sz="0" w:space="0" w:color="auto"/>
      </w:divBdr>
      <w:divsChild>
        <w:div w:id="2138182905">
          <w:marLeft w:val="0"/>
          <w:marRight w:val="0"/>
          <w:marTop w:val="600"/>
          <w:marBottom w:val="1200"/>
          <w:divBdr>
            <w:top w:val="none" w:sz="0" w:space="0" w:color="auto"/>
            <w:left w:val="none" w:sz="0" w:space="0" w:color="auto"/>
            <w:bottom w:val="none" w:sz="0" w:space="0" w:color="auto"/>
            <w:right w:val="none" w:sz="0" w:space="0" w:color="auto"/>
          </w:divBdr>
          <w:divsChild>
            <w:div w:id="522667403">
              <w:marLeft w:val="0"/>
              <w:marRight w:val="0"/>
              <w:marTop w:val="0"/>
              <w:marBottom w:val="0"/>
              <w:divBdr>
                <w:top w:val="none" w:sz="0" w:space="0" w:color="auto"/>
                <w:left w:val="none" w:sz="0" w:space="0" w:color="auto"/>
                <w:bottom w:val="none" w:sz="0" w:space="0" w:color="auto"/>
                <w:right w:val="none" w:sz="0" w:space="0" w:color="auto"/>
              </w:divBdr>
              <w:divsChild>
                <w:div w:id="2089694122">
                  <w:marLeft w:val="0"/>
                  <w:marRight w:val="0"/>
                  <w:marTop w:val="0"/>
                  <w:marBottom w:val="0"/>
                  <w:divBdr>
                    <w:top w:val="none" w:sz="0" w:space="0" w:color="auto"/>
                    <w:left w:val="none" w:sz="0" w:space="0" w:color="auto"/>
                    <w:bottom w:val="none" w:sz="0" w:space="0" w:color="auto"/>
                    <w:right w:val="dotted" w:sz="6" w:space="0" w:color="414142"/>
                  </w:divBdr>
                  <w:divsChild>
                    <w:div w:id="8414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39456">
      <w:bodyDiv w:val="1"/>
      <w:marLeft w:val="0"/>
      <w:marRight w:val="0"/>
      <w:marTop w:val="0"/>
      <w:marBottom w:val="0"/>
      <w:divBdr>
        <w:top w:val="none" w:sz="0" w:space="0" w:color="auto"/>
        <w:left w:val="none" w:sz="0" w:space="0" w:color="auto"/>
        <w:bottom w:val="none" w:sz="0" w:space="0" w:color="auto"/>
        <w:right w:val="none" w:sz="0" w:space="0" w:color="auto"/>
      </w:divBdr>
      <w:divsChild>
        <w:div w:id="489441369">
          <w:marLeft w:val="0"/>
          <w:marRight w:val="0"/>
          <w:marTop w:val="600"/>
          <w:marBottom w:val="1200"/>
          <w:divBdr>
            <w:top w:val="none" w:sz="0" w:space="0" w:color="auto"/>
            <w:left w:val="none" w:sz="0" w:space="0" w:color="auto"/>
            <w:bottom w:val="none" w:sz="0" w:space="0" w:color="auto"/>
            <w:right w:val="none" w:sz="0" w:space="0" w:color="auto"/>
          </w:divBdr>
          <w:divsChild>
            <w:div w:id="371273959">
              <w:marLeft w:val="0"/>
              <w:marRight w:val="0"/>
              <w:marTop w:val="0"/>
              <w:marBottom w:val="0"/>
              <w:divBdr>
                <w:top w:val="none" w:sz="0" w:space="0" w:color="auto"/>
                <w:left w:val="none" w:sz="0" w:space="0" w:color="auto"/>
                <w:bottom w:val="none" w:sz="0" w:space="0" w:color="auto"/>
                <w:right w:val="none" w:sz="0" w:space="0" w:color="auto"/>
              </w:divBdr>
              <w:divsChild>
                <w:div w:id="203367514">
                  <w:marLeft w:val="0"/>
                  <w:marRight w:val="0"/>
                  <w:marTop w:val="0"/>
                  <w:marBottom w:val="0"/>
                  <w:divBdr>
                    <w:top w:val="none" w:sz="0" w:space="0" w:color="auto"/>
                    <w:left w:val="none" w:sz="0" w:space="0" w:color="auto"/>
                    <w:bottom w:val="none" w:sz="0" w:space="0" w:color="auto"/>
                    <w:right w:val="dotted" w:sz="6" w:space="0" w:color="414142"/>
                  </w:divBdr>
                  <w:divsChild>
                    <w:div w:id="4688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rymeela.org" TargetMode="External"/><Relationship Id="rId5" Type="http://schemas.openxmlformats.org/officeDocument/2006/relationships/hyperlink" Target="mailto:volunteering@corrymeel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Corrymeela</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Marcia Mundt</dc:creator>
  <cp:lastModifiedBy>Aileen Farrell</cp:lastModifiedBy>
  <cp:revision>11</cp:revision>
  <dcterms:created xsi:type="dcterms:W3CDTF">2015-05-18T13:32:00Z</dcterms:created>
  <dcterms:modified xsi:type="dcterms:W3CDTF">2015-05-18T13:59:00Z</dcterms:modified>
</cp:coreProperties>
</file>